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600" w:afterAutospacing="0" w:line="570" w:lineRule="atLeast"/>
        <w:ind w:left="0" w:right="0"/>
        <w:jc w:val="center"/>
        <w:rPr>
          <w:b/>
          <w:bCs/>
          <w:sz w:val="42"/>
          <w:szCs w:val="42"/>
        </w:rPr>
      </w:pPr>
      <w:r>
        <w:rPr>
          <w:b/>
          <w:bCs/>
          <w:sz w:val="42"/>
          <w:szCs w:val="42"/>
        </w:rPr>
        <w:t>广东省2021年下半年中小学教师资格认定公告</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sz w:val="24"/>
          <w:szCs w:val="24"/>
        </w:rPr>
        <w:t>　</w:t>
      </w:r>
      <w:r>
        <w:rPr>
          <w:rFonts w:hint="eastAsia" w:ascii="宋体" w:hAnsi="宋体" w:eastAsia="宋体" w:cs="宋体"/>
          <w:sz w:val="24"/>
          <w:szCs w:val="24"/>
        </w:rPr>
        <w:t>　为做好广东省2021年下半年中小学（含中等职业学校和幼儿园）教师资格认定工作，根据《教师法》和《教师资格条例》有关规定，现将有关事项公告如下：</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一、认定范围</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（一）户籍在广东省的社会人员（含在职、待业人员）;</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（二）持有广东省居住证且在有效期内的外省市户籍人员;</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（三）广东省内全日制普通高等学校在读研究生；</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（四）持港澳台居民居住证或港澳居民来往内地通行证或五年有效期台湾居民来往大陆通行证的港澳台居民；</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（五）驻粤部队现役军人和现役武警。</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二、认定条件</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申请认定教师资格的人员，应符合《教师资格条例》规定的认定条件，未达到国家法定退休年龄。非免试人员需提供有效期内的《中小学教师资格考试合格证明》，且申请的“任教学科”与考试合格证明科目一致。</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（一）思想品德条件</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拥护中国共产党的领导，热爱社会主义祖国，坚持党的基本路线，有良好的政治素质和道德品质，遵守宪法和法律，热爱教育事业，履行《教师法》规定的义务，遵守教师职业道德。</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（二）学历条件</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1.申请认定幼儿园教师资格，必须具备幼儿师范学校毕业及其以上学历。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2.申请认定小学教师资格，必须具备中等师范学校毕业及其以上学历。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3.申请认定初级中学教师资格，必须具备高等师范专科学校或者其他大学专科毕业及其以上学历。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4.申请认定高级中学教师资格，必须具备高等师范院校本科或其他大学本科毕业及其以上学历。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5.申请认定中等职业学校教师资格（包括中等专业学校、技工学校、职业高级中学文化课、专业课教师资格），必须具备高等师范院校本科或者其他大学本科毕业及其以上学历。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6.申请认定中等职业学校实习指导教师资格（包括中等专业学校、技工学校、职业高级中学实习指导教师资格），必须具备中等职业学校毕业及其以上学历，同时应具有初级及以上专业技术职务或中级以上工人技术等级证书。</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以上学历均为教育部认可的国民教育序列学历（包括自学考试、业余大学、夜大、成人高校&lt;含全日制&gt;、网络学校&lt;函授&gt;等）和经国家相关部门认定的港澳台学历和国外同等学历。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（三）身体条件</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具有良好的身体素质和心理素质，无传染性疾病，无精神病史，能适应教育教学工作的需要。按照《广东省教师资格申请人员体格检查标准（2013年修订）》（粤教继函〔2013〕1号），经教师资格认定机构指定的县级以上医院体检合格。</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（四）普通话水平</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普通话水平应当达到国家语言文字工作委员会颁布的《普通话水平测试等级标准》二级乙等及以上标准。</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（五）直接认定</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1.2016年5月31日以前入学(入学时间以毕业证上的入学时间为准)，且为全日制幼儿师范学校师范生、全日制普通高等学校师范生和全日制教育硕（博）士，可直接认定与所学专业、学段相对应教师资格。</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2.参与免试认定中小学教师资格改革的2021届教育类研究生、公费师范生免试认定与《师范生教师职业能力证书》上的任教学段和任教学科相同的教师资格。具体要求按照《教育部关于印发&lt;教育类研究生和公费师范生免试认定中小学教师资格改革实施方案&gt;的通知》（教资函〔2020〕5号）规定进行。</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三、认定流程及时间安排</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2021年下半年教师资格认定网上报名时间10月8日10:00至18日17:00。具体流程如下：</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（一）注册</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申请人可在“中国教师资格网”（https://www.jszg.edu.cn）开放期间随时注册个人账号（注册需选择“教师资格认定申请人网报入口”），证件号为个人账号，一经注册不能修改，请务必仔细填写。</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教师资格认定报名开始前，申请人应先完善个人信息和下载《个人承诺书》。</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1.完善个人信息</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申请人使用注册的账号登录后，点击“个人信息中心”，在该页面完善个人身份</w:t>
      </w:r>
      <w:bookmarkStart w:id="1" w:name="_GoBack"/>
      <w:bookmarkEnd w:id="1"/>
      <w:r>
        <w:rPr>
          <w:rFonts w:hint="eastAsia" w:ascii="宋体" w:hAnsi="宋体" w:eastAsia="宋体" w:cs="宋体"/>
          <w:sz w:val="24"/>
          <w:szCs w:val="24"/>
        </w:rPr>
        <w:t>等信息。</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（1）“个人身份信息”。申请人在该栏目需完善性别、民族（港澳申请人选择民族时可选具体一个民族或其他）。申请人可在此页面修改除“证件类型”和“证件号码”以外的其他信息。</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（2）“教师资格考试信息”。参加全国中小学教师资格考试且合格的申请人，可在该栏目查看本人的考试合格证信息。</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（3）“普通话证书信息”。申请人可在该栏目下新增和修改个人普通话信息。</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①在“核验证书”类型下，输入证书编号等信息，点击“核验”按钮，系统将在国家普通话水平测试信息管理系统中核验普通话证书信息。</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②如果核验不到普通话证书信息，请检查当前核验的信息是否与证书信息中的"姓名、身份证件号码、证书编号"一致。</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③经上述步骤仍核验不到普通话证书信息，请选择“录入证书”类型，补全相关信息并上传对应的电子版证书（图片大小小于190KB，格式为JPG）。</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（4）“学历学籍信息”。申请人可在该栏目下新增和修改个人学历信息。学籍信息将在认定报名过程中自行同步，如果同步失败，可自行添加学籍信息。</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①在“核验学历”类型下，输入学历证书编号，点击“核验”按钮，系统将在中国高等教育学生信息网（学信网）信息管理系统中获取相关信息。</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②如果核验不到学历信息，请检查当前核验的信息是否与学历证书信息中的"姓名、身份证件号码、证书编号"一致。</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③经上述步骤仍核验不到证书信息，请选择“无法核验的学历”类型，补全相关信息并上传对应的电子版证书（图片大小小于190KB，格式为JPG）。</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④中师、幼师及其他中专学历，请选择“无法核验的学历”类型，补全相关信息并上传对应的电子版证书（图片大小小于190KB，格式为JPG）。</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⑤如您所持有的学历为港澳台地区学历或者国外留学学历，无法进行学历核验，请选择核验类型为港澳台地区学历或国外留学学历，按照步骤3进行操作,并上传《港澳台学历学位认证书》或《国外学历学位认证书》。</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特别提示：建议持港澳台学历或国外学历的申请人提前在“教育部留学服务中心网上服务大厅” http://zwfw.cscse.edu.cn）进行学历认证。</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（5）“学位证书信息”。申请人可在该栏目下新增和修改个人学位证书信息。</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（6）“教师资格证书信息”。已经申请认定过教师资格的人员，可以在该栏目查看已有的教师资格证书信息。</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2. 下载《个人承诺书》</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申请人可以在认定报名开始前，在“中国教师资格网”首页“资料下载”栏目或在报名系统“须知”页面下载《个人承诺书》，待报名时使用。</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说明：下载的《个人承诺书》用A4白纸打印。承诺书用于教师资格认定申请表中，请在“承诺人”处正楷书写签署本人姓名，并在“年 月 日”填写签字时间后，将纸张竖版、正面、整体清晰拍照上传。签名后上传的《个人承诺书》，可在成功报名后，在预览《教师资格认定申请表》时查看整体效果。如预览时发现上传的《个人承诺书》位置不正确、不清晰或签名不完整，务请重新上传。</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（二）报名</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广东省中小学教师资格认定网上报名开始后，申请人在规定的网上报名时间内，在“中国教师资格网”用本人的账号登录并报名。</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1.选择认定机构</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（1）广东户籍、广东居住和广东省普通高等学校在读研究生申请人可在户籍所在地、居住地（须办理当地居住证且在有效期内）、就读学校所在地（仅限在读研究生，含港澳台学生）申请认定中小学教师资格。</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2）持港澳台居民居住证的申请人选择居住地的教师资格认定机构申请认定中小学教师资格。持港澳居民来往内地通行证或五年有效期台湾居民来往大陆通行证的申请人选择教师资格考试所在地的教师资格认定机构申请认定中小学教师资格。</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（3）驻粤部队现役军人和现役武警选择部队驻地的教师资格认定机构申请认定中小学教师资格。</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2.网上报名</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网上报名时间内，申请人登录“中国教师资格网”，选择“教师资格认定申请人网报入口”，用本人注册账号和密码登录，选择“教师资格认定”模块进行报名，报名前请认真阅读“须知”。</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（三）材料审核</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申请人完成网上报名后，在各认定机构规定的时间内提供以下材料完成报名审核, 各认定机构的审核时间、地点、审核方式和联系方式等，请咨询本人所选的认定机构。广东省各认定机构联系方式见附件1。</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特别提示：广州市教师资格认定材料审核将依托广州政务“穗好办”APP为申请人提供便捷服务，采用审核材料“零现场”方式，申请人不用到现场提交材料。请申请人完成网报后，在手机端下载并安装“穗好办”APP，手机验证登陆后，点击正下方“办事”按钮，进入“劳动就业”专题，点击“教师资格认定”栏目，也可直接在主页面搜索“教师资格认定”进入。点击“开始办理”，按提示步骤完成上传材料的操作。</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1.身份证明</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（1）内地居民在户口所在地申请认定的，提供身份证原件和本人户口簿或集体户口证明原件。</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（2）内地居民在居住地申请认定的，提供身份证原件和有效期内的居住证原件。</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（3）广东省普通高等学校在读研究生提供身份证原件，以及注册信息完整的学生证原件。</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（4）港澳台人员提供港澳台居民居住证或港澳居民来往内地通行证或五年有效期台湾居民来往大陆通行证原件。</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（5）驻粤部队现役军人和现役武警提供身份证原件，以及军官证或士兵证原件。</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2.学历证明</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（1）申请人的学历在“中国教师资格网”报名时已核验的不需要提供学历证书原件。不能核验的需提供学历证书原件和学历鉴定证明材料。</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特别提示：建议学历信息不能核验的申请人提前在学信网（网址：https://www.chsi.com.cn/xlrz/rhsq_index.jsp）进行学历认证。</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2）持港澳台地区高等学校学历学位证书的申请人，需提供教育部留学服务中心出具的《港澳台学历学位认证书》原件，仅此学历学位认证证明视为有效。持国外高等学校学历学位证书的申请人，需提供教育部留学服务中心出具的《国外学历学位认证书》原件，仅此学历学位认证证明视为有效。</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3.普通话等级证明</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申请人普通话水平等级测试信息在“中国教师资格网”报名时已核验的不需要提供普通话证书原件。不能通过核验的需提供普通话证书原件。</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特别提示：申请人在全国普通话培训测试信息资源网（网址：http://www.cltt.org/studentscore）查询不到成绩、证书领取、证书补办等问题，请联系您参加普通话测试的测试站进行咨询。</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4.体格检查合格证明</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教师资格认定机构指定的县级以上医院出具的体格检查合格证明。具体的体检医院和体检时间，请关注本人所选择的认定机构发布的认定公告或电话咨询。</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特别提示：《广东省教师资格申请人员体格检查表》可在“中国教师资格网”的“资料下载”栏目下载。</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5.无犯罪记录证明</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（1）内地申请人无需个人提交无犯罪记录证明。申请人的无犯罪记录证明，由教师资格认定机构统一到有关部门核查。</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2）港澳台居民申请认定中小学教师资格需提供无犯罪记录证明。无犯罪记录证明由申请人自行到香港特别行政区、澳门特别行政区和台湾地区的有关部门开具，具体的办理程序请咨询当地相关部门。香港特别行政区、澳门特别行政区申请人开具无犯罪记录证明所需的《无犯罪记录证明函件》（附件2、3），由申请人填写后交给现场确认点，待省级机构填写盖章完毕后，通知申请人到认定机构领取。港澳申请人的有无犯罪情况经港澳相关部门核查后，核查结果会反馈到出具函件的省级机构，省级机构再将核查结论通知有关教育局作为认定依据。台湾地区的申请人的无犯罪证明，由申请人自行到台湾地区相关部门开具，开好的无犯罪证明直接交给申请认定的认定机构。</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6.近期免冠正面1寸彩色白底证件照。</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Style w:val="7"/>
          <w:rFonts w:hint="eastAsia" w:ascii="宋体" w:hAnsi="宋体" w:eastAsia="宋体" w:cs="宋体"/>
          <w:sz w:val="24"/>
          <w:szCs w:val="24"/>
        </w:rPr>
        <w:t>　　特别提示：信息系统上传照片和教师资格证书持证人粘贴照片统一使用近期免冠正面1寸彩色白底证件照（上传格式为JPG/JPEG格式，不大于190K）。</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7.申请认定中等职业学校实习指导教师资格的人员，除提供以上资料外，还需提供专业技术职务证书或工人技术等级证书原件。</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8.参加免试认定教师资格改革的教育类研究生、公费师范生《师范生教师职业能力证书》由中国教师资格网在线验证，无需提供原件。</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（四）领取教师资格证</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各认定机构完成现场审核工作后，将依据审核情况做出认定结论，并为符合认定条件的申请人制作教师资格证书。申请人凭本人身份证到受理认定的机构领取《教师资格证》和《教师资格认定申请表》各一份（《教师资格认定申请表》须由申请人递交给本人人事档案所在的管理部门，归入本人人事档案，遗失责任自负）。</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部分认定机构提供邮寄服务，申请人可以在报名时选择，邮费到付。领取《教师资格证》和《教师资格认定申请表》的时间和地点，以认定机构通知为准，请及时关注各认定机构发布的领取通知或电话咨询。</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四、其他注意事项</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一）申请人须本人进行网上报名和现场审核确认，并对所填报的个人信息及提供的现场审核材料的准确性、真实性负责。禁止学校或任何机构替代报名，对由他人替代报名影响本人申请教师资格的，责任由申请人本人承担。</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（二）“教师资格管理信息系统”对申请人的身份、学历、普通话、中小学教师资格考试成绩等信息进行自动核验，申请人只有填报真实个人信息方可通过上述信息的核验。</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（三）申请人网上报名时上传的照片应与体检、现场审核提交的照片同底，并符合要求，如因照片不合格而影响本人申请教师资格证的，责任由申请人本人承担。</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四）更多中小教师资格申请认定相关信息，敬请关注“中国教师资格网”、广东省教育厅官方网站和广东省教育厅官方微信（广东教育）。如有疑问可拨打当地认定机构咨询电话，广东省各认定机构联系方式见附件1。</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附件：1.广东省各教师资格认定机构联系方式</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2. 无犯罪记录证明函件模板（香港）</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3. 无犯罪记录证明函件模板（澳门）</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right"/>
        <w:textAlignment w:val="auto"/>
        <w:rPr>
          <w:rFonts w:hint="eastAsia" w:ascii="宋体" w:hAnsi="宋体" w:eastAsia="宋体" w:cs="宋体"/>
          <w:sz w:val="24"/>
          <w:szCs w:val="24"/>
        </w:rPr>
      </w:pPr>
      <w:r>
        <w:rPr>
          <w:rFonts w:hint="eastAsia" w:ascii="宋体" w:hAnsi="宋体" w:eastAsia="宋体" w:cs="宋体"/>
          <w:sz w:val="24"/>
          <w:szCs w:val="24"/>
        </w:rPr>
        <w:t>广东省教育厅</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right"/>
        <w:textAlignment w:val="auto"/>
        <w:rPr>
          <w:rFonts w:hint="eastAsia" w:ascii="宋体" w:hAnsi="宋体" w:eastAsia="宋体" w:cs="宋体"/>
          <w:sz w:val="24"/>
          <w:szCs w:val="24"/>
        </w:rPr>
      </w:pPr>
      <w:r>
        <w:rPr>
          <w:rFonts w:hint="eastAsia" w:ascii="宋体" w:hAnsi="宋体" w:eastAsia="宋体" w:cs="宋体"/>
          <w:sz w:val="24"/>
          <w:szCs w:val="24"/>
        </w:rPr>
        <w:t>2021年9月13日</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450" w:lineRule="atLeast"/>
        <w:ind w:left="0" w:right="0"/>
        <w:jc w:val="both"/>
        <w:textAlignment w:val="auto"/>
        <w:rPr>
          <w:rFonts w:hint="eastAsia" w:ascii="宋体" w:hAnsi="宋体" w:eastAsia="宋体" w:cs="宋体"/>
          <w:sz w:val="24"/>
          <w:szCs w:val="24"/>
        </w:rPr>
      </w:pPr>
    </w:p>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　　附件1</w:t>
      </w:r>
    </w:p>
    <w:p>
      <w:pPr>
        <w:pStyle w:val="4"/>
        <w:keepNext w:val="0"/>
        <w:keepLines w:val="0"/>
        <w:widowControl/>
        <w:suppressLineNumbers w:val="0"/>
        <w:wordWrap w:val="0"/>
        <w:spacing w:after="150" w:afterAutospacing="0" w:line="450" w:lineRule="atLeast"/>
        <w:ind w:left="0" w:right="0"/>
        <w:jc w:val="both"/>
        <w:rPr>
          <w:sz w:val="24"/>
          <w:szCs w:val="24"/>
        </w:rPr>
      </w:pPr>
    </w:p>
    <w:p>
      <w:pPr>
        <w:pStyle w:val="4"/>
        <w:keepNext w:val="0"/>
        <w:keepLines w:val="0"/>
        <w:widowControl/>
        <w:suppressLineNumbers w:val="0"/>
        <w:wordWrap w:val="0"/>
        <w:spacing w:after="150" w:afterAutospacing="0" w:line="450" w:lineRule="atLeast"/>
        <w:ind w:left="0" w:right="0"/>
        <w:jc w:val="center"/>
        <w:rPr>
          <w:sz w:val="24"/>
          <w:szCs w:val="24"/>
        </w:rPr>
      </w:pPr>
      <w:r>
        <w:rPr>
          <w:rStyle w:val="7"/>
          <w:sz w:val="24"/>
          <w:szCs w:val="24"/>
        </w:rPr>
        <w:t>广东省各教师资格认定机构联系方式</w:t>
      </w:r>
    </w:p>
    <w:p>
      <w:pPr>
        <w:pStyle w:val="4"/>
        <w:keepNext w:val="0"/>
        <w:keepLines w:val="0"/>
        <w:widowControl/>
        <w:suppressLineNumbers w:val="0"/>
        <w:wordWrap w:val="0"/>
        <w:spacing w:after="150" w:afterAutospacing="0" w:line="450" w:lineRule="atLeast"/>
        <w:ind w:left="0" w:right="0"/>
        <w:jc w:val="both"/>
        <w:rPr>
          <w:sz w:val="24"/>
          <w:szCs w:val="24"/>
        </w:rPr>
      </w:pPr>
    </w:p>
    <w:tbl>
      <w:tblPr>
        <w:tblW w:w="5000" w:type="pct"/>
        <w:tblInd w:w="0" w:type="dxa"/>
        <w:shd w:val="clear"/>
        <w:tblLayout w:type="autofit"/>
        <w:tblCellMar>
          <w:top w:w="15" w:type="dxa"/>
          <w:left w:w="15" w:type="dxa"/>
          <w:bottom w:w="15" w:type="dxa"/>
          <w:right w:w="15" w:type="dxa"/>
        </w:tblCellMar>
      </w:tblPr>
      <w:tblGrid>
        <w:gridCol w:w="532"/>
        <w:gridCol w:w="1304"/>
        <w:gridCol w:w="512"/>
        <w:gridCol w:w="1045"/>
        <w:gridCol w:w="2755"/>
        <w:gridCol w:w="2042"/>
        <w:gridCol w:w="944"/>
      </w:tblGrid>
      <w:tr>
        <w:tblPrEx>
          <w:shd w:val="clear"/>
          <w:tblCellMar>
            <w:top w:w="15" w:type="dxa"/>
            <w:left w:w="15" w:type="dxa"/>
            <w:bottom w:w="15" w:type="dxa"/>
            <w:right w:w="15" w:type="dxa"/>
          </w:tblCellMar>
        </w:tblPrEx>
        <w:tc>
          <w:tcPr>
            <w:tcW w:w="291" w:type="pct"/>
            <w:tcBorders>
              <w:top w:val="single" w:color="000000" w:sz="8" w:space="0"/>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rStyle w:val="7"/>
                <w:sz w:val="24"/>
                <w:szCs w:val="24"/>
                <w:bdr w:val="none" w:color="auto" w:sz="0" w:space="0"/>
              </w:rPr>
              <w:t>序号</w:t>
            </w:r>
          </w:p>
        </w:tc>
        <w:tc>
          <w:tcPr>
            <w:tcW w:w="713" w:type="pct"/>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rStyle w:val="7"/>
                <w:sz w:val="24"/>
                <w:szCs w:val="24"/>
                <w:bdr w:val="none" w:color="auto" w:sz="0" w:space="0"/>
              </w:rPr>
              <w:t>机构名称</w:t>
            </w:r>
          </w:p>
        </w:tc>
        <w:tc>
          <w:tcPr>
            <w:tcW w:w="280" w:type="pct"/>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rStyle w:val="7"/>
                <w:sz w:val="24"/>
                <w:szCs w:val="24"/>
                <w:bdr w:val="none" w:color="auto" w:sz="0" w:space="0"/>
              </w:rPr>
              <w:t>区号</w:t>
            </w:r>
          </w:p>
        </w:tc>
        <w:tc>
          <w:tcPr>
            <w:tcW w:w="571" w:type="pct"/>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rStyle w:val="7"/>
                <w:sz w:val="24"/>
                <w:szCs w:val="24"/>
                <w:bdr w:val="none" w:color="auto" w:sz="0" w:space="0"/>
              </w:rPr>
              <w:t>电话</w:t>
            </w:r>
          </w:p>
        </w:tc>
        <w:tc>
          <w:tcPr>
            <w:tcW w:w="1506" w:type="pct"/>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rStyle w:val="7"/>
                <w:sz w:val="24"/>
                <w:szCs w:val="24"/>
                <w:bdr w:val="none" w:color="auto" w:sz="0" w:space="0"/>
              </w:rPr>
              <w:t>通信地址</w:t>
            </w:r>
          </w:p>
        </w:tc>
        <w:tc>
          <w:tcPr>
            <w:tcW w:w="1116" w:type="pct"/>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rStyle w:val="7"/>
                <w:sz w:val="24"/>
                <w:szCs w:val="24"/>
                <w:bdr w:val="none" w:color="auto" w:sz="0" w:space="0"/>
              </w:rPr>
              <w:t>网址和公众号</w:t>
            </w:r>
          </w:p>
        </w:tc>
        <w:tc>
          <w:tcPr>
            <w:tcW w:w="516" w:type="pct"/>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rStyle w:val="7"/>
                <w:sz w:val="24"/>
                <w:szCs w:val="24"/>
                <w:bdr w:val="none" w:color="auto" w:sz="0" w:space="0"/>
              </w:rPr>
              <w:t>备注</w:t>
            </w: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020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83494295</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广州市越秀区环市东路天胜村16号之二 广州市教育评估和教师继续教育指导中心303室</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广州市教师资格认定办公室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http://jyj.gz.gov.cn/yw2/xxhjsfw/zgrd/index.html或关注微信公众号“广州市教育评估中心”</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广州市荔湾区教育局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020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81932883</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广州市荔湾区多宝路58号705室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http://www.gzlwedu.org.cn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广州市越秀区教育局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020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87652866</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87653030</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越秀区吉祥路32号205室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http://www.yuexiu.gov.cn/jyzl</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4</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广州市海珠区教育局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020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89617235</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89185320</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广州市海珠区同福东路486号403室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http://www.haizhu.gov.cn/gzhzjy/gkmlpt/index 或关注微信公众号“海教新声”</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广州市天河区教育局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020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87583971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广州市天河区长湴东路75号3楼</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http://www.thnet.gov.cn/gzjg/qzf/qjyj/tzgg/或关注微信公众号“天河教师服务中心”</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广州市白云区教育局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020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86371568</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36633552</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31529665</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广州市白云大道南383号703室（人事科）</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http://www.by.gov.cn/by/tzgg/common_list_fbjg.shtml 或关注微信公众号“白云教师资格认定”</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广州市黄埔区教育局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020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61877385</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广州市黄埔区大沙东路318号2号楼10楼1008室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http://www.hp.gov.cn/xwzx/tzgg/index.html通知公告栏目</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广州市番禺区教育局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020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84641609</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广州市番禺区清河东路319号区政府东副楼412B室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http://www.panyu.gov.cn/PY09/xxgk_index.shtml或关注微信公众号“广州番禺教育”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9</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广州市花都区教育局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020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36898895</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广州市花都区花城街天贵北路</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https://www.huadu.gov.cn/gzjg/qzfgzbm/qjyj/tzgg/或关注微信公众号“广州花都教育”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10</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广州市南沙区教育局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020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34683336</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广州市南沙区进港大道传媒大厦10楼教育局党政办公室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http://www.gzns.gov.cn/gznsjy/gkmlpt/index或关注微信公众号“南沙教育”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11</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广州市增城区教育局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020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82628689</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广州市增城区荔城街岗前路35号</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二楼教师资格认定中心</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http://www.zc.gov.cn/或关注微信公众号“增城教育”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12</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广州市从化区教育局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020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37932573</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广州市从化区街口街西宁东路25号</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教育局二楼教育评估中心</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http://www.conghua.gov.cn/zwgk/gggs/</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13</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韶关市教育局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0751</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8877822</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6919623</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韶关市武江区西联镇芙蓉园行政服务中心</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http://jy.sg.gov.cn/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14</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浈江区教育局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0751</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8917293</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韶关市浈江区升平路107号（原韶关市第七中学）二楼人事股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http://www.sgzj.gov.cn/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15</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武江区教育局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0751</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8153378</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韶关市芙蓉北路70号1号楼武江区教育局人事监察股610室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http://www.sgwjq.gov.cn/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武江区人民政府公众信息网—新闻中心——通知公众</w:t>
            </w: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16</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曲江区教育局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0751</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6669112</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6683340</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韶关市曲江区马坝镇鞍山路文化中心七楼韶关市曲江区教育局</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http://www.qujiang.gov.cn/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17</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乐昌市教育局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0751</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5569052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乐昌市公主下路66号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http://www.lechang.gov.cn/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乐昌市人民政府</w:t>
            </w: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18</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南雄市教育局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0751</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3825197</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南雄市雄州街道林荫西路35号南雄市教育局四楼人事股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（南雄市人民政府—新闻动态—通知公告）</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19</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仁化县教育局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0751</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6355700</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仁化县丹霞新城丹山路2号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仁化县人民政府-政府公开-公开目录</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20</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始兴县教育局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0751</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3330313</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广东省韶关市始兴县太平镇墨江桥北路51号教育局人事监察股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http://www.gdsx.gov.cn</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始兴县政府门户网</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21</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翁源县教育局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0751</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2817183</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翁源县龙仙镇幸福路47号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http://www.wengyuan.gov.cn/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22</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新丰县教育局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0751</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6920915</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6920916</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2256005</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新丰县丰城街道群英路新城二街11号一楼行政服务中心综合服务大厅1-7号窗口</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http://www.xinfeng.gov.cn/xfgov/index.html</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政务服务数据管理局将通知挂在新丰县人民政府网</w:t>
            </w: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23</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乳源县教育局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0751</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5382327</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乳源县乳城镇南环西路</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http://www.ruyuan.gov.cn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24</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深圳市教育局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0755</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83538450</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深圳市第一职业技术学校北门一楼大厅师生服务中心（不受理申请人个人现场报名和确认）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http://szeb.sz.gov.cn/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25</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福田区教育局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0755</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82918332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办公地址：深圳市福田区石厦路2号福田区教育局人事科</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现场确认地址：福田区行政服务大厅综合窗口（福田区深南大道1006号国际创新中心F座3楼，现场确认期间开放）</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https://www.szftedu.cn/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26</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罗湖区教育局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0755</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22185758</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办公地址：罗湖区贝丽北路1号教育局人事科</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现场确认地址：深圳市罗湖区经二路48号罗湖体育中心罗湖区行政服务大厅(现场确认期间开放）</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http://www.szlh.gov.cn/lhjyjdds/gkmlpt/index#12152</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27</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南山区教育局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0755</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26486245</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办公地址：深圳市南山区南山大道2072号教育信息大厦A804教师资格认定管理中心</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现场确认地址：南山区行政服务大厅（深圳湾体育中心东南门,现场确认期间开放)</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https://www.szns.edu.cn/tzgg/</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28</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盐田区教育局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0755</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25228531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盐田区海景二路1088号工青妇活动中心1112室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http://www.yantian.gov.cn/cn/service/jypx/jszgrd/jszgrd/</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29</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宝安区教育局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0755</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27750519</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27337782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办公地址：深圳市宝安区新安街道洪文路1号宝安区教育局5号楼805</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现场确认地点：宝安区行政服务大厅（深圳宝安中心区宝安大道与罗田路交汇处的宝安区体育中心综合训练馆一楼，现场确认期间开放）</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http://www.baoan.gov.cn/jyj/</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30</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龙岗区教育局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0755</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89551907</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89551913</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办公地址：深圳市龙岗区清林中路213号教育综合大厦205室人事科</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现场确认地点：龙岗区中心城龙翔大道8033-1号（龙岗行政服务大厅）(现场确认期间开放）</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http://www.lg.gov.cn/zwfw/zdfw/zjbl/cyzgl/jszgz/</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31</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龙华区教育局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0755</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2333632123336315</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办公地址：龙华区观湖街道平安路33号</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现场确认地址：龙华区梅龙路98号清湖行政服务中心大厅一楼或二楼 （现场确认期间开放）</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http://www.szlhq.gov.cn/bmxxgk/jyj/</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32</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坪山区教育局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0755</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84622637</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办公地址：深圳市坪山区坪山大道5068号4楼</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现场确认地址：坪山区金牛西路12号行政服务大厅（现场确认期间开放）</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http://www.szpsq.gov.cn/psqjy/gkmlpt/index</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33</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光明区教育局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0755</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88219572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办公地址：深圳市光明区光明街道牛山路33号公共服务平台 4楼光明区教育局429室</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现场确认地址：深圳市光明区牛山路33号公共服务平台一楼行政服务大厅（现场确认期间开放）</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http://www.szgm.gov.cn/ </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34</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珠海市教育局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0756</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2124126</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珠海市人民东路112号市教育局4号楼408室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http://zhjy.zhuhai.gov.cn/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高级中学、中等职业学校和中等职业学校实习指导教师资格认定</w:t>
            </w: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35</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香洲区教育局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0756</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6296036</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现场确认点地址：香洲区教师发展中心307室（香洲区翠福路66号）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关注微信公众号“香洲教育”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香洲区、横琴新区、高新区、万山区幼儿园、小学、初级中学教师资格认定</w:t>
            </w: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36</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金湾区行政服务中心</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0756</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7260614</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7260597</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珠海市金湾区金鑫路137号金湾区市民服务中心A2栋三楼民生事务综合服务厅综合接办窗口（5-8号）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金湾区、高栏港区幼儿园、小学、初级中学教师资格认定</w:t>
            </w: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37</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斗门区教育科研培训中心</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0756</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5558331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斗门区教育科研培训中心</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斗门区幼儿园、小学、初级中学教师资格认定</w:t>
            </w: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38</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汕头市教育局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0754</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88853404</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汕头市龙湖区丰泽庄丰泽南街</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http://edu.shantou.gov.cn/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39</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汕头市金平区教育局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0754</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87230359</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金平区升业北路东金平民营科技园2楼行政服务中心教育局窗口</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汕头金平区教育局</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40</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汕头市龙湖区教育局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0754</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88831114</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汕头市龙湖区珠江路珠江楼8楼814室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http://www.gdlonghu.gov.cn/lh/ztzl/lhjyxx/index.html</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41</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汕头市濠江区教育局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0754</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87374617</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汕头市濠江区府前路濠江区教育局4楼人事股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濠江教育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42</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汕头市澄海区教育局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0754</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85856063</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汕头市澄海区玉潭路</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汕头澄海教育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43</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汕头市潮阳区教育局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0754</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88720378</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汕头市潮阳区东山大道北189号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http://www.gdcy.gov.cn/stcyjyj/gkmlpt/mindex</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44</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汕头市潮南区教育局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0754</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82112388</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汕头市潮南区职业技术教育中心内</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http://zwgk.shantou.gov.cn/cnjyj/zwgk/cnzwgk.shtml?catecode=gkzn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45</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汕头市南澳县教育局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0754</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86805217</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南澳县后宅广新路闸门外</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http://zwgk.shantou.gov.cn/najyj/zwgk/nazwgk.shtml</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46</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佛山市教育局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0757</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83205029</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佛山市同济西路9号佛山市教育局</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http://www.fsjy.net/</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佛山市教育局的“通知公告”栏</w:t>
            </w: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47</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佛山市禅城区教育局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0757</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8234126182341266</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佛山市同济东路禅城区政府通济大院禅城区教育局</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http://www.chancheng.gov.cn/ccjy，</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微信公众号：禅城教育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48</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佛山市南海区教育局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0757</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86335435</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佛山市南海区桂城街道南新三路3号南海区教育局人事科</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http://www.nanhai.gov.cn/cms/html/71172/column_71172_1.html</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南海区人民政府门户网站南海区教育局的“通知公告”栏</w:t>
            </w: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49</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佛山市顺德区教育局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0757</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2261649322667272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佛山市顺德区大良街道大门路1号，顺德区教育发展中心</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http://www.shunde.gov.cn/jyj/?id=501,微信公众号：顺德教育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50</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佛山市高明区教育局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0757</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88282322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佛山市高明区荷城街道中山路百乐街13号高明区教育局</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https://www.fsgmjy.cn，微信公众号：高明教育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51</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佛山市三水区教育局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0757</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87701826</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佛山市三水区西南街道环城路20号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微信公众号：三水教育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52</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江门市教育局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3503971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江门市建设二路127号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http://www.jiangmen.gov.cn/bmpd/jmsjyj/；江门教育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53</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江门市蓬江区教育局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3226160</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2648502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江门市蓬江区胜利路135号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http://www.pjq.gov.cn/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54</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江门市江海区教育局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3861634</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江门市东海路338号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http://www.jianghai.gov.cn/bwbj/jyj/</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55</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江门市新会区教育局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6623060</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广东省江门市新会区会城知政南路26号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http://www.xinhui.gov.cn/gzjg/qzfgzbm/jmsxhqjyj/</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56</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台山市教育局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5502014</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台山市台城台东路98号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http://www.cnts.gov.cn/zfgzbm/sjyj/</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57</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开平市教育局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2211064</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广东省开平市长沙街道办事处东兴大道爱民路3号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http://www.kaiping.gov.cn/kpsjyjzww/</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58</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鹤山市教育局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8885834</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鹤山市沙坪街道前进路3号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http://www.heshan.gov.cn/gzjg/sfbm/hsedu/</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59</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恩平市教育局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7715133</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恩平市锦茂路1号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http://www.enping.gov.cn/gzjg/epsjyj/</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60</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0759</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3336260</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湛江市人民大道北76号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http://www.zhjedu.cn/,  公众号：湛江市教育局</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61</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湛江市赤坎区教育局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0759</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8208518</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湛江市赤坎区幸福路65号之一</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网址：无，公众号：无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62</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湛江市霞山区教育局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0759</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2300040</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2190182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湛江市霞山区解放西路22号霞山区人民政府2号楼2楼政务服务大厅（大楼东面主通道和西面次通道均可进入）</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网址：无，公众号：霞山教育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63</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湛江市坡头区教育局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0759</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3951719</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湛江市坡头区南调路751号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网址：无，公众号：湛江市坡头区教育局</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64</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湛江市麻章区教育局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0759</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3587681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湛江市麻章区瑞云南路9号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网址：无，公众号：无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65</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湛江市遂溪县教育局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0759</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7763243</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湛江市遂溪县遂城镇湛川路19号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网址：无，公众号：无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66</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湛江市徐闻县教育局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0759</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4810691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湛江市徐闻县红旗二路124号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网址：无，公众号：无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67</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廉江市教育局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0759</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6684339</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湛江市廉江市建设西路8号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网址：无，公众号：无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68</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湛江市雷州市教育局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0759</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8800188</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湛江市雷州市群众大道10号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网址：无，公众号：无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69</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湛江市吴川市教育局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0759</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5582366</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湛江市吴川市海滨区海景路69号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网址：无，公众号：无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70</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茂名市教育局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2278744</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茂名市官山五路6号大院茂名市教育局人事科502室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http://mmjyj.maoming.gov.cn/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71</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茂名市茂南区教育局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2816820</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茂名市城南路站南六街15号茂南区教育局五楼人事股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http://zwgk.maoming.gov.cn/782963652/007125527/</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72</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茂名市电白区教育局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5120703</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茂名市电白区水东镇海滨二路110号电白区教育局四楼人事股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http://zwgk.maoming.gov.cn/745516933/007135637/</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73</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茂名市高州市教育局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6678007</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高州市光明路85号409室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http://zwgk.maoming.gov.cn/555615279/007132479/</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74</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茂名市化州市教育局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7228618</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茂名市化州市城区北岸207国道旁化州市教育局四楼人事股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http://www.huazhou.gov.cn/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75</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茂名市信宜市教育局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8814674</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广东省信宜市东镇街道金湖西路信宜市教育局</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http://www.xinyi.gov.cn/zwgk/xxgkml</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76</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肇庆市教育局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2829904</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肇庆市端州区西江北路肇庆教育大楼人事科5楼 505室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http://jyj.zhaoqing.gov.cn</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公众号：肇庆教育号</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77</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端州区教育局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2279344</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肇庆市端州区古塔中路2号端州区教育局7楼人事股（2）室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http://www.zqdz.gov.cn/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78</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鼎湖区教育局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2626107</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15728851688</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肇庆市鼎湖区坑口民乐大道教育局2楼人事股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http://zqdh.gov.cn/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79</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高要区教育局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8392552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肇庆市高要区府前大街92号北楼2楼人事股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http://www.gaoyao.gov.cn/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80</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广宁县教育局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8632084</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肇庆市广宁县南街镇西村12号4楼人事股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http://zwgk.gdgn.gov.cn/Government/PublicInfo/PublicInfoList.aspx?DepartmentId=123</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81</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怀集县教育局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5525906</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肇庆市怀集县怀城镇工业大道二路二巷教育大楼3楼人事股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http://www.huaiji.gov.cn/</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公众号：怀集教育号</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82</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封开县教育局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6689377</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肇庆市封开县江口镇封州二路教育局5楼人事股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http://www.fengkai.gov.cn/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83</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德庆县教育局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7788501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肇庆市德庆县德城镇康城大道东133号教育局4楼人事股401室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https://www.deqing.gd.cn/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84</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四会市教育局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3112922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肇庆市四会市东城街道广场北路行政服务中心大厅审批室（2）（教师资格认定）</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http://zwgk.sihui.gov.cn/shsjyj_22442/</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85</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惠州市教育局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2261269</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惠州市惠城区麦地路2号惠州市教育局办公楼403室；现场确认地点：惠州市惠城区河南岸斑樟湖路20号惠州市广播电视大学综合楼1楼服务大厅</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http://jyj.huizhou.gov.cn/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86</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惠州市惠城区教育局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2677403</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惠州市惠城区教育局 0752 2677403 惠州市惠城区河南岸红楼路86号301室（仲恺高新区材料审核地址：仲恺高新区和畅五路西8号投控大厦二楼行政服务中心，电话：0752-3270503）   </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http://www.hcq.gov.cn/（仲恺高新区的材料审核公告网址：http://www.hzzk.gov.cn/）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87</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惠州市惠阳区教育局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3826331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惠州市惠阳区淡水金惠大道3号教育局4楼人事股（大亚湾区的材料审核地址：大亚湾管委会办公大楼B606，电话：0752-5562637）</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http://zwgk.huiyang.gov.cn/2003/hyList.shtml(大亚湾区的材料审核公告网址：http://www.dayawan.gov.cn/qxjj/）</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88</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博罗县教育局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6624110</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惠州市博罗县罗阳街道西北路58号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http://www.boluo.gov.cn/jyj/</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89</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惠东县教育局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8810468</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办公地点：惠东县平山街道新平大道619号惠东县教育局2楼人事股.</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现场确认地点：惠东县平山街道新平大道209号行政服务中心2楼，联系电话：0752—8898211</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http://www.huidong.gov.cn/hzhdjyj/gkmlpt/index （惠东县人民政府网-部门镇办频道-惠东县教育局-政务公开）</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90</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龙门县教育局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7781313</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惠州市龙门县龙城街道文化路9号。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http://www.longmen.gov.cn/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有关公告均在龙门县人民政府网发布。</w:t>
            </w: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91</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梅州市教育局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2180895</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梅州市梅江区教育路5号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http://www.mzedu.gov.cn/，公众号：梅州市教育局</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92</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梅州市梅江区教育局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2196841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梅州市梅江区金山街道仲元东路51号区政府大院内</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http://www.meijiang.gov.cn， 公众号:梅江教育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93</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梅州市兴宁市教育局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6105371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兴宁市机场路121号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http://www.xingning.gov.cn/zfjg/xnsjyj/index.html</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94</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梅州市梅县区教育局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2589650</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梅州市梅县区新县城文化路1号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http://www.gdmx.gov.cn/zfxxgkml/mxqjyj/，公众号：梅县教育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95</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梅州市平远县教育局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8893474</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平远县大柘镇教育局路80号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http://pyjyj.zy.mzedu.gov.cn/</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公众号：平远教育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96</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梅州市蕉岭县教育局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7871074</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梅州市蕉岭县蕉城镇镇山路118</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http://www.jiaoling.gov.cn/蕉岭教育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97</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梅州市大埔县教育局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5526451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梅州市大埔县城西环路180号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http://www.dabu.gov.cn/</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公众号：大埔教育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98</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梅州市丰顺县教育局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6618602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梅州市丰顺县汤坑镇河滨顺风路1号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https://www.fengshun.gov.cn/</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微信公众号：丰顺教育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99</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五华县教育局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0753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4420219</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五华县水寨镇华兴北路81号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http://www.wuhua.gov.cn/intensivism/jyj/</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公众号：五华教育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100</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汕尾市教育局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3390616</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广东省汕尾市区红海中路中段汕尾市教育局4楼人事科</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http://www.shanwei.gov.cn/gdswedu/</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101</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汕尾市城区教育局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3360503</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广东省汕尾市城区香洲路中段汕尾市城区教育局3楼人事股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102</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汕尾市海丰县教育局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6687612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广东省汕尾市海丰县红城大道西海丰县教育局4楼人事股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103</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汕尾市陆河县教育局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5661036</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广东省汕尾市陆河县朝阳路中段陆河县教育局4楼人事股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http://www.luhe.gov.cn/lhjyj/bindex.shtml</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104</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汕尾市陆丰市教育局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8822661/</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8931980</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广东省陆丰市人民路71号陆丰市教育局302、309室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http://www.lufengshi.gov.cn/jyj/</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105</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河源市教育局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3297399</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河源市源城区越王大道商务小区河源市教育局</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河源市人民政府门户网站http://www.heyuan.gov.cn/web/jyhysjyj/</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公众号：hyjiaoyuju</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106</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河源市和平县教育局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5632507</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河源市和平县阳明镇教育路013号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和平县政府门户网站http://www.heping.gov.cn/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107</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河源市龙川县教育局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6758335</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河源市龙川县老隆镇先烈路26号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108</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河源市源城区教育局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3325219</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河源市源城区公园路18号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源城区人民政府门户网站</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http://www.gdyc.gov.cn/yccms/hysycqjyj/</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109</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河源市紫金县教育局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7825521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河源市紫金县紫城镇金山大道中紫金县教育局人事股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紫金县人民政府门户网站</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http://www.zijin.gov.cn</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公众号：“紫金教育咨询”</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110</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河源市连平县教育局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4322869</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河源市连平县元善镇教育路23号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连平县人民政府门户网站http://www.lianping.g</w:t>
            </w:r>
            <w:bookmarkStart w:id="0" w:name="_Hlt18652206"/>
            <w:r>
              <w:rPr>
                <w:sz w:val="24"/>
                <w:szCs w:val="24"/>
                <w:u w:val="none"/>
                <w:bdr w:val="none" w:color="auto" w:sz="0" w:space="0"/>
              </w:rPr>
              <w:t>o</w:t>
            </w:r>
            <w:bookmarkEnd w:id="0"/>
            <w:r>
              <w:rPr>
                <w:sz w:val="24"/>
                <w:szCs w:val="24"/>
                <w:bdr w:val="none" w:color="auto" w:sz="0" w:space="0"/>
              </w:rPr>
              <w:t>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111</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河源市东源县教育局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8833017</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河源市行政大道东源县教育局</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东源县人民政府门户网站http://www.gddongyuan.gov.cn/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112</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阳江市教育局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3333993</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阳江市东风三路45号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阳江市政府信息公开目录系统http://yangjiang.gov.cn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113</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阳春市教育局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7658312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阳春市迎宾大道91号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阳春市政府http://www.yangchun.gov.cn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114</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江城区教育局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3109131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阳江市江城区新江北路347号江城区服务中心8号楼209</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115</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阳东区教育局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6616795</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阳江市阳东区湖滨西路20号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阳东区人民政府http://yangdong.gov.cn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116</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阳西县教育局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0662</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5553602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阳江市阳西县城仁和二街14号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117</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清远市教育局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3116026</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清远市清城区连江路20号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http://www.gdqy.gov.cn/jyj/</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公众号：清远市教育局</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118</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清城区教育局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3322095</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清远市清城区东城街道行政文化中心大楼242室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http://www.qingcheng.gov.cn/</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119</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清新区教育局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5820802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清远市清新区太和镇笔架路3号综合政务中心四楼</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http://www.qingxin.gov.cn/</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120</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英德市教育局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2222727</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广东省英德市仙水南路教育局办公大楼813</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http://www.yingde.gov.cn/</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121</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佛冈县教育局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4281171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广东省清远市佛冈县城106国道东73号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http://www.fogang.gov.cn/qyfgjyj/gkmlpt/index</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122</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连州市教育局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6638300</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连州市良江路3号市委党校校园内教育局人事股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http://www.lianzhou.gov.cn/qylzjyj/gkmlpt/index</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123</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阳山县教育局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7800412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阳山县阳城镇韩愈路28号阳山县教育局人事股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http://www.yangshan.gov.cn/</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124</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连山壮族瑶族自治县教育局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8732391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广东省清远市连山壮族瑶族自治县吉田镇沿江中路教育局</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连山壮族瑶族自治县政府网：http://www.gdls.gov.cn/；公众号：连山发布</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125</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连南瑶族自治县教育局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8665851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连南瑶族自治县三江镇团结大道综合行政服务中心</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连南瑶族自治县人民政府网  http://www.liannan.gov.cn</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126</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东莞市教育局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0769</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23126189</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东莞市八一路1号市机关二号大院2号楼301室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东莞市教育局官网：http://edu.dg.gov.cn/flfw/jsgl/</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公众号：东莞慧教育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请申报者务必登录东莞市教育局的官网下载相关表格进行填写</w:t>
            </w: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127</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中山市教育和体育局审批办</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0760</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89817133</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中山市行政服务中心（东区博爱六路22号）市教体局窗口</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www.zsedu.cn</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公众号：中山市教育和体育局</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128</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潮州市教育局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2805016</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潮州市潮州大道中段</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http://www.chaozhou.gov.cn/zwgk/szfgz/sjyj/index.html</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或潮州教育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129</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潮安区教育局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5811582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潮州市潮安区党政大楼西侧</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http://www.chaoan.gov.cn/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130</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饶平县教育局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7501041</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饶平县黄冈镇广场西2号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http://www.raoping.gov.cn/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131</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湘桥区教育局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0768</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2259400</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潮州市湘桥区中山路官诰巷头</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http://www.xiangqiao.gov.cn/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132</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揭阳市教育局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8724407</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揭阳市榕城区临江北路揭阳市教育局</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http://www.jieyang.gov.cn/jyj</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133</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揭阳市揭东区教育局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3264640</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揭阳市揭东区曲溪街道金城路197号主楼304室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http://www.jiedong.gov.cn/bmpd/website/jyj</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134</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揭西县教育局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5232638</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5518028</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揭西县城过境路新安段北</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暂无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135</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普宁市教育局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2233640</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普宁市流沙广场南路16号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http://www.puning.gov.cn/pnjyj</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136</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惠来县教育局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6692406</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惠来县惠城镇新兴街11号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暂无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137</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榕城区教育局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0663</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8662505</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揭阳市榕城区政府大院2号楼7楼703</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http://www.jyrcjy.gov.cn/</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138</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云浮市教育局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0766</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8835046</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云浮市云城区宝马路2号教育综合大楼205室</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http://www.yunfu.gov.cn/jyj/</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公众号：云浮教育</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139</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云城区教育局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0766</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8838522</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云城区裕华东路90号云城区教育局人事股</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http://www.yfyunchengqu.gov.cn/yfycjyj/gkmlpt/index</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140</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云安区教育局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0766</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8638819</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云浮市云安区白沙塘行政综合区</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http://www.yunan.gov.cn/yfyajyj/gkmlpt/index公众号：无。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141</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罗定市教育局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0766</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3737087</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云浮市罗定市沿江一路35号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http://www.luoding.gov.cn/yfldjyj/gkmlpt/index公众号：无。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142</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新兴县教育局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0766</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2978177</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新兴县新城镇北大垌文华路46号</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http://www.xinxing.gov.cn/yfxxjyj/gkmlpt/index公众号：无。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r>
        <w:tblPrEx>
          <w:tblCellMar>
            <w:top w:w="15" w:type="dxa"/>
            <w:left w:w="15" w:type="dxa"/>
            <w:bottom w:w="15" w:type="dxa"/>
            <w:right w:w="15" w:type="dxa"/>
          </w:tblCellMar>
        </w:tblPrEx>
        <w:tc>
          <w:tcPr>
            <w:tcW w:w="291" w:type="pc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143</w:t>
            </w:r>
          </w:p>
        </w:tc>
        <w:tc>
          <w:tcPr>
            <w:tcW w:w="713"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郁南县教育局</w:t>
            </w:r>
          </w:p>
        </w:tc>
        <w:tc>
          <w:tcPr>
            <w:tcW w:w="280"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0766</w:t>
            </w:r>
          </w:p>
        </w:tc>
        <w:tc>
          <w:tcPr>
            <w:tcW w:w="571"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center"/>
              <w:rPr>
                <w:sz w:val="24"/>
                <w:szCs w:val="24"/>
              </w:rPr>
            </w:pPr>
            <w:r>
              <w:rPr>
                <w:sz w:val="24"/>
                <w:szCs w:val="24"/>
                <w:bdr w:val="none" w:color="auto" w:sz="0" w:space="0"/>
              </w:rPr>
              <w:t>7592537</w:t>
            </w:r>
          </w:p>
        </w:tc>
        <w:tc>
          <w:tcPr>
            <w:tcW w:w="150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云浮市郁南县都城镇二环路教育局</w:t>
            </w:r>
          </w:p>
        </w:tc>
        <w:tc>
          <w:tcPr>
            <w:tcW w:w="11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http://www.gdyunan.gov.cn</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150" w:afterAutospacing="0" w:line="320" w:lineRule="exact"/>
              <w:jc w:val="both"/>
              <w:rPr>
                <w:sz w:val="24"/>
                <w:szCs w:val="24"/>
              </w:rPr>
            </w:pPr>
            <w:r>
              <w:rPr>
                <w:sz w:val="24"/>
                <w:szCs w:val="24"/>
                <w:bdr w:val="none" w:color="auto" w:sz="0" w:space="0"/>
              </w:rPr>
              <w:t>公众号：无。</w:t>
            </w:r>
          </w:p>
        </w:tc>
        <w:tc>
          <w:tcPr>
            <w:tcW w:w="516" w:type="pct"/>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line="320" w:lineRule="exact"/>
              <w:jc w:val="left"/>
              <w:textAlignment w:val="center"/>
            </w:pPr>
          </w:p>
        </w:tc>
      </w:tr>
    </w:tbl>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　　广东省教育厅教师资格咨询电话：020-37628372</w:t>
      </w:r>
    </w:p>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　　</w:t>
      </w:r>
    </w:p>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附件2</w:t>
      </w:r>
    </w:p>
    <w:p>
      <w:pPr>
        <w:pStyle w:val="4"/>
        <w:keepNext w:val="0"/>
        <w:keepLines w:val="0"/>
        <w:widowControl/>
        <w:suppressLineNumbers w:val="0"/>
        <w:wordWrap w:val="0"/>
        <w:spacing w:after="150" w:afterAutospacing="0" w:line="450" w:lineRule="atLeast"/>
        <w:ind w:left="0" w:right="0"/>
        <w:jc w:val="center"/>
        <w:rPr>
          <w:sz w:val="24"/>
          <w:szCs w:val="24"/>
        </w:rPr>
      </w:pPr>
      <w:r>
        <w:rPr>
          <w:rStyle w:val="7"/>
          <w:sz w:val="24"/>
          <w:szCs w:val="24"/>
        </w:rPr>
        <w:t>函　件</w:t>
      </w:r>
    </w:p>
    <w:p>
      <w:pPr>
        <w:pStyle w:val="4"/>
        <w:keepNext w:val="0"/>
        <w:keepLines w:val="0"/>
        <w:widowControl/>
        <w:suppressLineNumbers w:val="0"/>
        <w:wordWrap w:val="0"/>
        <w:spacing w:after="150" w:afterAutospacing="0" w:line="450" w:lineRule="atLeast"/>
        <w:ind w:left="0" w:right="0"/>
        <w:jc w:val="both"/>
        <w:rPr>
          <w:sz w:val="24"/>
          <w:szCs w:val="24"/>
        </w:rPr>
      </w:pPr>
    </w:p>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香港特别行政区政府香港警务处：</w:t>
      </w:r>
    </w:p>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　　兹有你特区居民____________，港澳居民居住证（或港澳居民来往内地通行证）号码________________，香港居民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无犯罪纪录证明，请你单位协助予以开具。</w:t>
      </w:r>
    </w:p>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　　函复为盼。</w:t>
      </w:r>
    </w:p>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　　联系人姓名及职衔：</w:t>
      </w:r>
    </w:p>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　　办公室电话：</w:t>
      </w:r>
    </w:p>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　　通信地址：</w:t>
      </w:r>
    </w:p>
    <w:tbl>
      <w:tblPr>
        <w:tblW w:w="8295" w:type="dxa"/>
        <w:tblInd w:w="0" w:type="dxa"/>
        <w:shd w:val="clear"/>
        <w:tblLayout w:type="autofit"/>
        <w:tblCellMar>
          <w:top w:w="15" w:type="dxa"/>
          <w:left w:w="15" w:type="dxa"/>
          <w:bottom w:w="15" w:type="dxa"/>
          <w:right w:w="15" w:type="dxa"/>
        </w:tblCellMar>
      </w:tblPr>
      <w:tblGrid>
        <w:gridCol w:w="3111"/>
        <w:gridCol w:w="5184"/>
      </w:tblGrid>
      <w:tr>
        <w:tblPrEx>
          <w:shd w:val="clear"/>
          <w:tblCellMar>
            <w:top w:w="15" w:type="dxa"/>
            <w:left w:w="15" w:type="dxa"/>
            <w:bottom w:w="15" w:type="dxa"/>
            <w:right w:w="15" w:type="dxa"/>
          </w:tblCellMar>
        </w:tblPrEx>
        <w:tc>
          <w:tcPr>
            <w:tcW w:w="1875" w:type="pct"/>
            <w:tcBorders>
              <w:top w:val="nil"/>
              <w:left w:val="nil"/>
              <w:bottom w:val="nil"/>
              <w:right w:val="nil"/>
            </w:tcBorders>
            <w:shd w:val="clear"/>
            <w:tcMar>
              <w:top w:w="75" w:type="dxa"/>
              <w:left w:w="105" w:type="dxa"/>
              <w:bottom w:w="75" w:type="dxa"/>
              <w:right w:w="105" w:type="dxa"/>
            </w:tcMar>
            <w:vAlign w:val="top"/>
          </w:tcPr>
          <w:p>
            <w:pPr>
              <w:keepNext w:val="0"/>
              <w:keepLines w:val="0"/>
              <w:widowControl/>
              <w:suppressLineNumbers w:val="0"/>
              <w:jc w:val="left"/>
              <w:textAlignment w:val="top"/>
            </w:pPr>
          </w:p>
        </w:tc>
        <w:tc>
          <w:tcPr>
            <w:tcW w:w="3125" w:type="pct"/>
            <w:tcBorders>
              <w:top w:val="nil"/>
              <w:left w:val="nil"/>
              <w:bottom w:val="nil"/>
              <w:right w:val="nil"/>
            </w:tcBorders>
            <w:shd w:val="clear"/>
            <w:tcMar>
              <w:top w:w="75" w:type="dxa"/>
              <w:left w:w="105" w:type="dxa"/>
              <w:bottom w:w="75" w:type="dxa"/>
              <w:right w:w="105" w:type="dxa"/>
            </w:tcMar>
            <w:vAlign w:val="top"/>
          </w:tcPr>
          <w:p>
            <w:pPr>
              <w:pStyle w:val="4"/>
              <w:keepNext w:val="0"/>
              <w:keepLines w:val="0"/>
              <w:widowControl/>
              <w:suppressLineNumbers w:val="0"/>
              <w:wordWrap w:val="0"/>
              <w:spacing w:after="150" w:afterAutospacing="0" w:line="450" w:lineRule="atLeast"/>
              <w:jc w:val="right"/>
              <w:rPr>
                <w:sz w:val="24"/>
                <w:szCs w:val="24"/>
              </w:rPr>
            </w:pPr>
            <w:r>
              <w:rPr>
                <w:sz w:val="24"/>
                <w:szCs w:val="24"/>
                <w:bdr w:val="none" w:color="auto" w:sz="0" w:space="0"/>
              </w:rPr>
              <w:t>单位名称</w:t>
            </w:r>
          </w:p>
          <w:p>
            <w:pPr>
              <w:pStyle w:val="4"/>
              <w:keepNext w:val="0"/>
              <w:keepLines w:val="0"/>
              <w:widowControl/>
              <w:suppressLineNumbers w:val="0"/>
              <w:wordWrap w:val="0"/>
              <w:spacing w:after="150" w:afterAutospacing="0" w:line="450" w:lineRule="atLeast"/>
              <w:jc w:val="right"/>
              <w:rPr>
                <w:sz w:val="24"/>
                <w:szCs w:val="24"/>
              </w:rPr>
            </w:pPr>
            <w:r>
              <w:rPr>
                <w:sz w:val="24"/>
                <w:szCs w:val="24"/>
                <w:bdr w:val="none" w:color="auto" w:sz="0" w:space="0"/>
              </w:rPr>
              <w:t>单位盖章</w:t>
            </w:r>
          </w:p>
          <w:p>
            <w:pPr>
              <w:pStyle w:val="4"/>
              <w:keepNext w:val="0"/>
              <w:keepLines w:val="0"/>
              <w:widowControl/>
              <w:suppressLineNumbers w:val="0"/>
              <w:wordWrap w:val="0"/>
              <w:spacing w:after="150" w:afterAutospacing="0" w:line="450" w:lineRule="atLeast"/>
              <w:jc w:val="right"/>
              <w:rPr>
                <w:sz w:val="24"/>
                <w:szCs w:val="24"/>
              </w:rPr>
            </w:pPr>
            <w:r>
              <w:rPr>
                <w:sz w:val="24"/>
                <w:szCs w:val="24"/>
                <w:bdr w:val="none" w:color="auto" w:sz="0" w:space="0"/>
              </w:rPr>
              <w:t>20    年   月   日</w:t>
            </w:r>
          </w:p>
        </w:tc>
      </w:tr>
    </w:tbl>
    <w:p>
      <w:pPr>
        <w:pStyle w:val="4"/>
        <w:keepNext w:val="0"/>
        <w:keepLines w:val="0"/>
        <w:widowControl/>
        <w:suppressLineNumbers w:val="0"/>
        <w:wordWrap w:val="0"/>
        <w:spacing w:after="150" w:afterAutospacing="0" w:line="450" w:lineRule="atLeast"/>
        <w:ind w:left="0" w:right="0"/>
        <w:jc w:val="both"/>
        <w:rPr>
          <w:sz w:val="24"/>
          <w:szCs w:val="24"/>
        </w:rPr>
      </w:pPr>
    </w:p>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　　附件3</w:t>
      </w:r>
    </w:p>
    <w:p>
      <w:pPr>
        <w:pStyle w:val="4"/>
        <w:keepNext w:val="0"/>
        <w:keepLines w:val="0"/>
        <w:widowControl/>
        <w:suppressLineNumbers w:val="0"/>
        <w:wordWrap w:val="0"/>
        <w:spacing w:after="150" w:afterAutospacing="0" w:line="450" w:lineRule="atLeast"/>
        <w:ind w:left="0" w:right="0"/>
        <w:jc w:val="both"/>
        <w:rPr>
          <w:sz w:val="24"/>
          <w:szCs w:val="24"/>
        </w:rPr>
      </w:pPr>
    </w:p>
    <w:p>
      <w:pPr>
        <w:pStyle w:val="4"/>
        <w:keepNext w:val="0"/>
        <w:keepLines w:val="0"/>
        <w:widowControl/>
        <w:suppressLineNumbers w:val="0"/>
        <w:wordWrap w:val="0"/>
        <w:spacing w:after="150" w:afterAutospacing="0" w:line="450" w:lineRule="atLeast"/>
        <w:ind w:left="0" w:right="0"/>
        <w:jc w:val="center"/>
        <w:rPr>
          <w:sz w:val="24"/>
          <w:szCs w:val="24"/>
        </w:rPr>
      </w:pPr>
      <w:r>
        <w:rPr>
          <w:rStyle w:val="7"/>
          <w:sz w:val="24"/>
          <w:szCs w:val="24"/>
        </w:rPr>
        <w:t>函　件</w:t>
      </w:r>
    </w:p>
    <w:p>
      <w:pPr>
        <w:pStyle w:val="4"/>
        <w:keepNext w:val="0"/>
        <w:keepLines w:val="0"/>
        <w:widowControl/>
        <w:suppressLineNumbers w:val="0"/>
        <w:wordWrap w:val="0"/>
        <w:spacing w:after="150" w:afterAutospacing="0" w:line="450" w:lineRule="atLeast"/>
        <w:ind w:left="0" w:right="0"/>
        <w:jc w:val="both"/>
        <w:rPr>
          <w:sz w:val="24"/>
          <w:szCs w:val="24"/>
        </w:rPr>
      </w:pPr>
    </w:p>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澳门特别行政区政府身份证明局：</w:t>
      </w:r>
    </w:p>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　　兹有你特区居民____________，港澳台居民居住证（或港澳居民来往内地通行证）号码________________，澳门居民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刑事纪录证明书”，请你单位协助予以开具，并将此证明书直接寄回我单位。</w:t>
      </w:r>
    </w:p>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　　函复为盼。</w:t>
      </w:r>
    </w:p>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　　联系人姓名及职衔：</w:t>
      </w:r>
    </w:p>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　　办公室电话：</w:t>
      </w:r>
    </w:p>
    <w:p>
      <w:pPr>
        <w:pStyle w:val="4"/>
        <w:keepNext w:val="0"/>
        <w:keepLines w:val="0"/>
        <w:widowControl/>
        <w:suppressLineNumbers w:val="0"/>
        <w:wordWrap w:val="0"/>
        <w:spacing w:after="150" w:afterAutospacing="0" w:line="450" w:lineRule="atLeast"/>
        <w:ind w:left="0" w:right="0"/>
        <w:jc w:val="both"/>
        <w:rPr>
          <w:sz w:val="24"/>
          <w:szCs w:val="24"/>
        </w:rPr>
      </w:pPr>
      <w:r>
        <w:rPr>
          <w:sz w:val="24"/>
          <w:szCs w:val="24"/>
        </w:rPr>
        <w:t>　　通信地址：</w:t>
      </w:r>
    </w:p>
    <w:tbl>
      <w:tblPr>
        <w:tblW w:w="8295" w:type="dxa"/>
        <w:tblInd w:w="0" w:type="dxa"/>
        <w:shd w:val="clear"/>
        <w:tblLayout w:type="autofit"/>
        <w:tblCellMar>
          <w:top w:w="15" w:type="dxa"/>
          <w:left w:w="15" w:type="dxa"/>
          <w:bottom w:w="15" w:type="dxa"/>
          <w:right w:w="15" w:type="dxa"/>
        </w:tblCellMar>
      </w:tblPr>
      <w:tblGrid>
        <w:gridCol w:w="3111"/>
        <w:gridCol w:w="5184"/>
      </w:tblGrid>
      <w:tr>
        <w:tblPrEx>
          <w:tblCellMar>
            <w:top w:w="15" w:type="dxa"/>
            <w:left w:w="15" w:type="dxa"/>
            <w:bottom w:w="15" w:type="dxa"/>
            <w:right w:w="15" w:type="dxa"/>
          </w:tblCellMar>
        </w:tblPrEx>
        <w:tc>
          <w:tcPr>
            <w:tcW w:w="1875" w:type="pct"/>
            <w:tcBorders>
              <w:top w:val="nil"/>
              <w:left w:val="nil"/>
              <w:bottom w:val="nil"/>
              <w:right w:val="nil"/>
            </w:tcBorders>
            <w:shd w:val="clear"/>
            <w:tcMar>
              <w:top w:w="75" w:type="dxa"/>
              <w:left w:w="105" w:type="dxa"/>
              <w:bottom w:w="75" w:type="dxa"/>
              <w:right w:w="105" w:type="dxa"/>
            </w:tcMar>
            <w:vAlign w:val="top"/>
          </w:tcPr>
          <w:p>
            <w:pPr>
              <w:keepNext w:val="0"/>
              <w:keepLines w:val="0"/>
              <w:widowControl/>
              <w:suppressLineNumbers w:val="0"/>
              <w:jc w:val="left"/>
              <w:textAlignment w:val="top"/>
            </w:pPr>
          </w:p>
        </w:tc>
        <w:tc>
          <w:tcPr>
            <w:tcW w:w="3125" w:type="pct"/>
            <w:tcBorders>
              <w:top w:val="nil"/>
              <w:left w:val="nil"/>
              <w:bottom w:val="nil"/>
              <w:right w:val="nil"/>
            </w:tcBorders>
            <w:shd w:val="clear"/>
            <w:tcMar>
              <w:top w:w="75" w:type="dxa"/>
              <w:left w:w="105" w:type="dxa"/>
              <w:bottom w:w="75" w:type="dxa"/>
              <w:right w:w="105" w:type="dxa"/>
            </w:tcMar>
            <w:vAlign w:val="top"/>
          </w:tcPr>
          <w:p>
            <w:pPr>
              <w:pStyle w:val="4"/>
              <w:keepNext w:val="0"/>
              <w:keepLines w:val="0"/>
              <w:widowControl/>
              <w:suppressLineNumbers w:val="0"/>
              <w:wordWrap w:val="0"/>
              <w:spacing w:after="150" w:afterAutospacing="0" w:line="450" w:lineRule="atLeast"/>
              <w:jc w:val="right"/>
              <w:rPr>
                <w:sz w:val="24"/>
                <w:szCs w:val="24"/>
              </w:rPr>
            </w:pPr>
            <w:r>
              <w:rPr>
                <w:sz w:val="24"/>
                <w:szCs w:val="24"/>
                <w:bdr w:val="none" w:color="auto" w:sz="0" w:space="0"/>
              </w:rPr>
              <w:t>单位名称</w:t>
            </w:r>
          </w:p>
          <w:p>
            <w:pPr>
              <w:pStyle w:val="4"/>
              <w:keepNext w:val="0"/>
              <w:keepLines w:val="0"/>
              <w:widowControl/>
              <w:suppressLineNumbers w:val="0"/>
              <w:wordWrap w:val="0"/>
              <w:spacing w:after="150" w:afterAutospacing="0" w:line="450" w:lineRule="atLeast"/>
              <w:jc w:val="right"/>
              <w:rPr>
                <w:sz w:val="24"/>
                <w:szCs w:val="24"/>
              </w:rPr>
            </w:pPr>
            <w:r>
              <w:rPr>
                <w:sz w:val="24"/>
                <w:szCs w:val="24"/>
                <w:bdr w:val="none" w:color="auto" w:sz="0" w:space="0"/>
              </w:rPr>
              <w:t>单位公章</w:t>
            </w:r>
          </w:p>
          <w:p>
            <w:pPr>
              <w:pStyle w:val="4"/>
              <w:keepNext w:val="0"/>
              <w:keepLines w:val="0"/>
              <w:widowControl/>
              <w:suppressLineNumbers w:val="0"/>
              <w:wordWrap w:val="0"/>
              <w:spacing w:after="150" w:afterAutospacing="0" w:line="450" w:lineRule="atLeast"/>
              <w:jc w:val="right"/>
              <w:rPr>
                <w:sz w:val="24"/>
                <w:szCs w:val="24"/>
              </w:rPr>
            </w:pPr>
            <w:r>
              <w:rPr>
                <w:sz w:val="24"/>
                <w:szCs w:val="24"/>
                <w:bdr w:val="none" w:color="auto" w:sz="0" w:space="0"/>
              </w:rPr>
              <w:t>20    年   月   日</w:t>
            </w:r>
          </w:p>
        </w:tc>
      </w:tr>
    </w:tbl>
    <w:p/>
    <w:sectPr>
      <w:pgSz w:w="11906" w:h="16838"/>
      <w:pgMar w:top="1440" w:right="1463" w:bottom="132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造字工房刻宋（非商用）常规体">
    <w:panose1 w:val="00000000000000000000"/>
    <w:charset w:val="86"/>
    <w:family w:val="auto"/>
    <w:pitch w:val="default"/>
    <w:sig w:usb0="00000001" w:usb1="0801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A65AB"/>
    <w:rsid w:val="17013A85"/>
    <w:rsid w:val="3C6C1361"/>
    <w:rsid w:val="45BA65AB"/>
    <w:rsid w:val="51B855A9"/>
    <w:rsid w:val="60F23508"/>
    <w:rsid w:val="6BA469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kern w:val="0"/>
      <w:sz w:val="24"/>
      <w:szCs w:val="24"/>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none"/>
    </w:rPr>
  </w:style>
  <w:style w:type="character" w:styleId="9">
    <w:name w:val="Hyperlink"/>
    <w:basedOn w:val="6"/>
    <w:uiPriority w:val="0"/>
    <w:rPr>
      <w:color w:val="0000FF"/>
      <w:u w:val="none"/>
    </w:rPr>
  </w:style>
  <w:style w:type="character" w:customStyle="1" w:styleId="10">
    <w:name w:val="sfont2"/>
    <w:basedOn w:val="6"/>
    <w:uiPriority w:val="0"/>
    <w:rPr>
      <w:sz w:val="21"/>
      <w:szCs w:val="21"/>
    </w:rPr>
  </w:style>
  <w:style w:type="character" w:customStyle="1" w:styleId="11">
    <w:name w:val="lfont2"/>
    <w:basedOn w:val="6"/>
    <w:uiPriority w:val="0"/>
    <w:rPr>
      <w:sz w:val="30"/>
      <w:szCs w:val="30"/>
    </w:rPr>
  </w:style>
  <w:style w:type="character" w:customStyle="1" w:styleId="12">
    <w:name w:val="mfont2"/>
    <w:basedOn w:val="6"/>
    <w:uiPriority w:val="0"/>
    <w:rPr>
      <w:sz w:val="24"/>
      <w:szCs w:val="24"/>
    </w:rPr>
  </w:style>
  <w:style w:type="character" w:customStyle="1" w:styleId="13">
    <w:name w:val="time1"/>
    <w:basedOn w:val="6"/>
    <w:uiPriority w:val="0"/>
  </w:style>
  <w:style w:type="character" w:customStyle="1" w:styleId="14">
    <w:name w:val="from1"/>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区食品药品监督管理局</Company>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2021-09-16T00:57:00Z</dcterms:created>
  <dc:creator>梦的天空</dc:creator>
  <cp:lastModifiedBy>梦的天空</cp:lastModifiedBy>
  <dcterms:modified xsi:type="dcterms:W3CDTF">2021-09-16T01:29:47Z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0428C79975AA4EEC9C954492F92051EA</vt:lpwstr>
  </property>
</Properties>
</file>